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50B5E" w:rsidRPr="00DD53A5" w:rsidRDefault="00433628">
      <w:pPr>
        <w:pStyle w:val="Titl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Activity 3</w:t>
      </w:r>
    </w:p>
    <w:p w:rsidR="00A50B5E" w:rsidRPr="00DD53A5" w:rsidRDefault="00990DD0">
      <w:pPr>
        <w:widowControl w:val="0"/>
        <w:spacing w:before="360" w:after="120"/>
        <w:rPr>
          <w:rFonts w:asciiTheme="majorHAnsi" w:hAnsiTheme="majorHAnsi" w:cstheme="majorHAnsi"/>
          <w:sz w:val="32"/>
          <w:szCs w:val="32"/>
        </w:rPr>
      </w:pPr>
      <w:r w:rsidRPr="00DD53A5"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  <w:t xml:space="preserve"> </w:t>
      </w:r>
      <w:proofErr w:type="gramStart"/>
      <w:r w:rsidRPr="00DD53A5"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  <w:t xml:space="preserve">Task </w:t>
      </w:r>
      <w:r w:rsidRPr="00DD53A5">
        <w:rPr>
          <w:rFonts w:asciiTheme="majorHAnsi" w:hAnsiTheme="majorHAnsi" w:cstheme="majorHAnsi"/>
          <w:color w:val="FFFFFF"/>
          <w:sz w:val="32"/>
          <w:szCs w:val="32"/>
        </w:rPr>
        <w:t>.</w:t>
      </w:r>
      <w:proofErr w:type="gramEnd"/>
      <w:r w:rsidRPr="00DD53A5">
        <w:rPr>
          <w:rFonts w:asciiTheme="majorHAnsi" w:hAnsiTheme="majorHAnsi" w:cstheme="majorHAnsi"/>
          <w:sz w:val="32"/>
          <w:szCs w:val="32"/>
        </w:rPr>
        <w:t xml:space="preserve">  D is for Digital</w:t>
      </w:r>
      <w:bookmarkStart w:id="0" w:name="_GoBack"/>
      <w:bookmarkEnd w:id="0"/>
    </w:p>
    <w:p w:rsidR="00A50B5E" w:rsidRPr="00DD53A5" w:rsidRDefault="00990DD0">
      <w:pPr>
        <w:spacing w:before="24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  <w:i/>
        </w:rPr>
        <w:t>D is for Digital</w:t>
      </w:r>
      <w:r w:rsidRPr="00DD53A5">
        <w:rPr>
          <w:rFonts w:asciiTheme="majorHAnsi" w:hAnsiTheme="majorHAnsi" w:cstheme="majorHAnsi"/>
        </w:rPr>
        <w:t xml:space="preserve"> is a book written by Brian Kernighan. The incomplete text below is from the section </w:t>
      </w:r>
      <w:proofErr w:type="spellStart"/>
      <w:r w:rsidRPr="00DD53A5">
        <w:rPr>
          <w:rFonts w:asciiTheme="majorHAnsi" w:hAnsiTheme="majorHAnsi" w:cstheme="majorHAnsi"/>
          <w:i/>
        </w:rPr>
        <w:t>Wrapup</w:t>
      </w:r>
      <w:proofErr w:type="spellEnd"/>
      <w:r w:rsidRPr="00DD53A5">
        <w:rPr>
          <w:rFonts w:asciiTheme="majorHAnsi" w:hAnsiTheme="majorHAnsi" w:cstheme="majorHAnsi"/>
          <w:i/>
        </w:rPr>
        <w:t xml:space="preserve"> on Hardware</w:t>
      </w:r>
      <w:r w:rsidRPr="00DD53A5">
        <w:rPr>
          <w:rFonts w:asciiTheme="majorHAnsi" w:hAnsiTheme="majorHAnsi" w:cstheme="majorHAnsi"/>
        </w:rPr>
        <w:t xml:space="preserve">. </w:t>
      </w:r>
    </w:p>
    <w:p w:rsidR="00A50B5E" w:rsidRPr="00DD53A5" w:rsidRDefault="00990DD0">
      <w:pPr>
        <w:spacing w:before="240"/>
        <w:ind w:left="357" w:right="357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 xml:space="preserve">A digital computer contains </w:t>
      </w:r>
      <w:proofErr w:type="gramStart"/>
      <w:r w:rsidRPr="00DD53A5">
        <w:rPr>
          <w:rFonts w:asciiTheme="majorHAnsi" w:hAnsiTheme="majorHAnsi" w:cstheme="majorHAnsi"/>
        </w:rPr>
        <w:t xml:space="preserve">a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</w:t>
      </w:r>
      <w:proofErr w:type="gramEnd"/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1)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and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(2)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. </w:t>
      </w:r>
    </w:p>
    <w:p w:rsidR="00A50B5E" w:rsidRPr="00DD53A5" w:rsidRDefault="00990DD0">
      <w:pPr>
        <w:spacing w:before="240"/>
        <w:ind w:left="357" w:right="357"/>
        <w:rPr>
          <w:rFonts w:asciiTheme="majorHAnsi" w:hAnsiTheme="majorHAnsi" w:cstheme="majorHAnsi"/>
        </w:rPr>
      </w:pPr>
      <w:proofErr w:type="gramStart"/>
      <w:r w:rsidRPr="00DD53A5">
        <w:rPr>
          <w:rFonts w:asciiTheme="majorHAnsi" w:hAnsiTheme="majorHAnsi" w:cstheme="majorHAnsi"/>
        </w:rPr>
        <w:t xml:space="preserve">The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</w:t>
      </w:r>
      <w:proofErr w:type="gramEnd"/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1)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executes simple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(3)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very quickly. It can decide what to do next based on the results of earlier computations </w:t>
      </w:r>
      <w:proofErr w:type="gramStart"/>
      <w:r w:rsidRPr="00DD53A5">
        <w:rPr>
          <w:rFonts w:asciiTheme="majorHAnsi" w:hAnsiTheme="majorHAnsi" w:cstheme="majorHAnsi"/>
        </w:rPr>
        <w:t xml:space="preserve">and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</w:t>
      </w:r>
      <w:proofErr w:type="gramEnd"/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4)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from the outside world. </w:t>
      </w:r>
      <w:proofErr w:type="gramStart"/>
      <w:r w:rsidRPr="00DD53A5">
        <w:rPr>
          <w:rFonts w:asciiTheme="majorHAnsi" w:hAnsiTheme="majorHAnsi" w:cstheme="majorHAnsi"/>
        </w:rPr>
        <w:t xml:space="preserve">The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</w:t>
      </w:r>
      <w:proofErr w:type="gramEnd"/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2)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contains both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(5)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and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(3)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that determine how to process the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(5)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>.</w:t>
      </w:r>
    </w:p>
    <w:p w:rsidR="00A50B5E" w:rsidRPr="00DD53A5" w:rsidRDefault="00990DD0">
      <w:pPr>
        <w:spacing w:before="120"/>
        <w:ind w:left="357" w:right="357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 xml:space="preserve">A computer is a general-purpose machine. It stores </w:t>
      </w:r>
      <w:proofErr w:type="gramStart"/>
      <w:r w:rsidRPr="00DD53A5">
        <w:rPr>
          <w:rFonts w:asciiTheme="majorHAnsi" w:hAnsiTheme="majorHAnsi" w:cstheme="majorHAnsi"/>
        </w:rPr>
        <w:t xml:space="preserve">its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</w:t>
      </w:r>
      <w:proofErr w:type="gramEnd"/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3)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in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(2)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, and one can change the computations it performs by putting different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(3)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in the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(2)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>. [...]</w:t>
      </w:r>
    </w:p>
    <w:p w:rsidR="00A50B5E" w:rsidRPr="00DD53A5" w:rsidRDefault="00990DD0">
      <w:pPr>
        <w:spacing w:before="120"/>
        <w:ind w:left="357" w:right="357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 xml:space="preserve">These are </w:t>
      </w:r>
      <w:r w:rsidRPr="00DD53A5">
        <w:rPr>
          <w:rFonts w:asciiTheme="majorHAnsi" w:hAnsiTheme="majorHAnsi" w:cstheme="majorHAnsi"/>
          <w:i/>
        </w:rPr>
        <w:t>digital</w:t>
      </w:r>
      <w:r w:rsidRPr="00DD53A5">
        <w:rPr>
          <w:rFonts w:asciiTheme="majorHAnsi" w:hAnsiTheme="majorHAnsi" w:cstheme="majorHAnsi"/>
        </w:rPr>
        <w:t xml:space="preserve"> computers: everything is ultimately reduced to bits (binary digits), which individually or in groups represent information, </w:t>
      </w:r>
      <w:proofErr w:type="gramStart"/>
      <w:r w:rsidRPr="00DD53A5">
        <w:rPr>
          <w:rFonts w:asciiTheme="majorHAnsi" w:hAnsiTheme="majorHAnsi" w:cstheme="majorHAnsi"/>
        </w:rPr>
        <w:t xml:space="preserve">whether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</w:t>
      </w:r>
      <w:proofErr w:type="gramEnd"/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3)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 xml:space="preserve"> or 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</w:t>
      </w:r>
      <w:r w:rsidRPr="00DD53A5">
        <w:rPr>
          <w:rFonts w:asciiTheme="majorHAnsi" w:hAnsiTheme="majorHAnsi" w:cstheme="majorHAnsi"/>
          <w:shd w:val="clear" w:color="auto" w:fill="EFEFEF"/>
          <w:vertAlign w:val="superscript"/>
        </w:rPr>
        <w:t>(5)</w:t>
      </w:r>
      <w:r w:rsidRPr="00DD53A5">
        <w:rPr>
          <w:rFonts w:asciiTheme="majorHAnsi" w:eastAsia="Handlee" w:hAnsiTheme="majorHAnsi" w:cstheme="majorHAnsi"/>
          <w:shd w:val="clear" w:color="auto" w:fill="EFEFEF"/>
        </w:rPr>
        <w:t>                </w:t>
      </w:r>
      <w:r w:rsidRPr="00DD53A5">
        <w:rPr>
          <w:rFonts w:asciiTheme="majorHAnsi" w:hAnsiTheme="majorHAnsi" w:cstheme="majorHAnsi"/>
        </w:rPr>
        <w:t>, as binary numbers. [...] Anything that we are able to reduce to bits can be represented and processed by a digital computer.</w:t>
      </w:r>
    </w:p>
    <w:p w:rsidR="00A50B5E" w:rsidRPr="00DD53A5" w:rsidRDefault="00990DD0">
      <w:pPr>
        <w:spacing w:before="240" w:after="240"/>
        <w:ind w:right="357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  <w:b/>
        </w:rPr>
        <w:t>Match</w:t>
      </w:r>
      <w:r w:rsidRPr="00DD53A5">
        <w:rPr>
          <w:rFonts w:asciiTheme="majorHAnsi" w:hAnsiTheme="majorHAnsi" w:cstheme="majorHAnsi"/>
        </w:rPr>
        <w:t xml:space="preserve"> the numbered gaps with the words in the right-hand column. One word will not be used.</w:t>
      </w:r>
    </w:p>
    <w:tbl>
      <w:tblPr>
        <w:tblStyle w:val="a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2700"/>
        <w:gridCol w:w="615"/>
        <w:gridCol w:w="4815"/>
      </w:tblGrid>
      <w:tr w:rsidR="00A50B5E" w:rsidRPr="00DD53A5"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24" w:space="0" w:color="FFFFFF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990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D53A5">
              <w:rPr>
                <w:rFonts w:asciiTheme="majorHAnsi" w:hAnsiTheme="majorHAnsi" w:cstheme="majorHAnsi"/>
                <w:b/>
                <w:sz w:val="20"/>
                <w:szCs w:val="20"/>
              </w:rPr>
              <w:t>Gaps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990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D53A5">
              <w:rPr>
                <w:rFonts w:asciiTheme="majorHAnsi" w:hAnsiTheme="majorHAnsi" w:cstheme="majorHAnsi"/>
                <w:b/>
                <w:sz w:val="20"/>
                <w:szCs w:val="20"/>
              </w:rPr>
              <w:t>Words to complete the gaps with</w:t>
            </w:r>
          </w:p>
        </w:tc>
      </w:tr>
      <w:tr w:rsidR="00A50B5E" w:rsidRPr="00DD53A5">
        <w:trPr>
          <w:trHeight w:val="4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2700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81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990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DD53A5">
              <w:rPr>
                <w:rFonts w:asciiTheme="majorHAnsi" w:hAnsiTheme="majorHAnsi" w:cstheme="majorHAnsi"/>
              </w:rPr>
              <w:t>Data</w:t>
            </w:r>
          </w:p>
          <w:p w:rsidR="00A50B5E" w:rsidRPr="00DD53A5" w:rsidRDefault="00990DD0">
            <w:pPr>
              <w:widowControl w:val="0"/>
              <w:rPr>
                <w:rFonts w:asciiTheme="majorHAnsi" w:hAnsiTheme="majorHAnsi" w:cstheme="majorHAnsi"/>
              </w:rPr>
            </w:pPr>
            <w:r w:rsidRPr="00DD53A5">
              <w:rPr>
                <w:rFonts w:asciiTheme="majorHAnsi" w:hAnsiTheme="majorHAnsi" w:cstheme="majorHAnsi"/>
              </w:rPr>
              <w:t>Instructions</w:t>
            </w:r>
          </w:p>
          <w:p w:rsidR="00A50B5E" w:rsidRPr="00DD53A5" w:rsidRDefault="00990DD0">
            <w:pPr>
              <w:widowControl w:val="0"/>
              <w:rPr>
                <w:rFonts w:asciiTheme="majorHAnsi" w:hAnsiTheme="majorHAnsi" w:cstheme="majorHAnsi"/>
              </w:rPr>
            </w:pPr>
            <w:r w:rsidRPr="00DD53A5">
              <w:rPr>
                <w:rFonts w:asciiTheme="majorHAnsi" w:hAnsiTheme="majorHAnsi" w:cstheme="majorHAnsi"/>
              </w:rPr>
              <w:t>Input</w:t>
            </w:r>
          </w:p>
          <w:p w:rsidR="00A50B5E" w:rsidRPr="00DD53A5" w:rsidRDefault="00990DD0">
            <w:pPr>
              <w:widowControl w:val="0"/>
              <w:rPr>
                <w:rFonts w:asciiTheme="majorHAnsi" w:hAnsiTheme="majorHAnsi" w:cstheme="majorHAnsi"/>
              </w:rPr>
            </w:pPr>
            <w:r w:rsidRPr="00DD53A5">
              <w:rPr>
                <w:rFonts w:asciiTheme="majorHAnsi" w:hAnsiTheme="majorHAnsi" w:cstheme="majorHAnsi"/>
              </w:rPr>
              <w:t>Output</w:t>
            </w:r>
          </w:p>
          <w:p w:rsidR="00A50B5E" w:rsidRPr="00DD53A5" w:rsidRDefault="00990DD0">
            <w:pPr>
              <w:widowControl w:val="0"/>
              <w:rPr>
                <w:rFonts w:asciiTheme="majorHAnsi" w:hAnsiTheme="majorHAnsi" w:cstheme="majorHAnsi"/>
              </w:rPr>
            </w:pPr>
            <w:r w:rsidRPr="00DD53A5">
              <w:rPr>
                <w:rFonts w:asciiTheme="majorHAnsi" w:hAnsiTheme="majorHAnsi" w:cstheme="majorHAnsi"/>
              </w:rPr>
              <w:t>Processor</w:t>
            </w:r>
          </w:p>
          <w:p w:rsidR="00A50B5E" w:rsidRPr="00DD53A5" w:rsidRDefault="00990DD0">
            <w:pPr>
              <w:widowControl w:val="0"/>
              <w:rPr>
                <w:rFonts w:asciiTheme="majorHAnsi" w:hAnsiTheme="majorHAnsi" w:cstheme="majorHAnsi"/>
              </w:rPr>
            </w:pPr>
            <w:r w:rsidRPr="00DD53A5">
              <w:rPr>
                <w:rFonts w:asciiTheme="majorHAnsi" w:hAnsiTheme="majorHAnsi" w:cstheme="majorHAnsi"/>
              </w:rPr>
              <w:t>Memory</w:t>
            </w:r>
          </w:p>
        </w:tc>
      </w:tr>
      <w:tr w:rsidR="00A50B5E" w:rsidRPr="00DD53A5">
        <w:trPr>
          <w:trHeight w:val="4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numPr>
                <w:ilvl w:val="0"/>
                <w:numId w:val="1"/>
              </w:numPr>
              <w:spacing w:line="240" w:lineRule="auto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2700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A50B5E" w:rsidRPr="00DD53A5">
        <w:trPr>
          <w:trHeight w:val="4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numPr>
                <w:ilvl w:val="0"/>
                <w:numId w:val="1"/>
              </w:numPr>
              <w:spacing w:line="240" w:lineRule="auto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2700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A50B5E" w:rsidRPr="00DD53A5">
        <w:trPr>
          <w:trHeight w:val="4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numPr>
                <w:ilvl w:val="0"/>
                <w:numId w:val="1"/>
              </w:numPr>
              <w:spacing w:line="240" w:lineRule="auto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2700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815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A50B5E" w:rsidRPr="00DD53A5">
        <w:trPr>
          <w:trHeight w:val="4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numPr>
                <w:ilvl w:val="0"/>
                <w:numId w:val="1"/>
              </w:numPr>
              <w:spacing w:line="240" w:lineRule="auto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270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81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:rsidR="00A50B5E" w:rsidRPr="00DD53A5" w:rsidRDefault="00A50B5E">
      <w:pPr>
        <w:spacing w:before="120"/>
        <w:ind w:right="357"/>
        <w:rPr>
          <w:rFonts w:asciiTheme="majorHAnsi" w:hAnsiTheme="majorHAnsi" w:cstheme="majorHAnsi"/>
        </w:rPr>
      </w:pPr>
    </w:p>
    <w:p w:rsidR="00A50B5E" w:rsidRPr="00DD53A5" w:rsidRDefault="00A50B5E">
      <w:pPr>
        <w:spacing w:before="120"/>
        <w:ind w:right="357"/>
        <w:rPr>
          <w:rFonts w:asciiTheme="majorHAnsi" w:hAnsiTheme="majorHAnsi" w:cstheme="majorHAnsi"/>
        </w:rPr>
      </w:pPr>
    </w:p>
    <w:p w:rsidR="00A50B5E" w:rsidRPr="00DD53A5" w:rsidRDefault="00A50B5E">
      <w:pPr>
        <w:spacing w:before="240"/>
        <w:rPr>
          <w:rFonts w:asciiTheme="majorHAnsi" w:hAnsiTheme="majorHAnsi" w:cstheme="majorHAnsi"/>
        </w:rPr>
      </w:pPr>
    </w:p>
    <w:p w:rsidR="00A50B5E" w:rsidRPr="00DD53A5" w:rsidRDefault="00990DD0">
      <w:pPr>
        <w:spacing w:before="24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br w:type="page"/>
      </w:r>
    </w:p>
    <w:p w:rsidR="00A50B5E" w:rsidRPr="00DD53A5" w:rsidRDefault="00990DD0">
      <w:pPr>
        <w:widowControl w:val="0"/>
        <w:spacing w:before="360" w:after="120"/>
        <w:rPr>
          <w:rFonts w:asciiTheme="majorHAnsi" w:hAnsiTheme="majorHAnsi" w:cstheme="majorHAnsi"/>
          <w:sz w:val="32"/>
          <w:szCs w:val="32"/>
        </w:rPr>
      </w:pPr>
      <w:r w:rsidRPr="00DD53A5"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  <w:lastRenderedPageBreak/>
        <w:t xml:space="preserve"> </w:t>
      </w:r>
      <w:proofErr w:type="gramStart"/>
      <w:r w:rsidRPr="00DD53A5"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  <w:t xml:space="preserve">Task </w:t>
      </w:r>
      <w:r w:rsidRPr="00DD53A5">
        <w:rPr>
          <w:rFonts w:asciiTheme="majorHAnsi" w:hAnsiTheme="majorHAnsi" w:cstheme="majorHAnsi"/>
          <w:color w:val="FFFFFF"/>
          <w:sz w:val="32"/>
          <w:szCs w:val="32"/>
        </w:rPr>
        <w:t>.</w:t>
      </w:r>
      <w:proofErr w:type="gramEnd"/>
      <w:r w:rsidRPr="00DD53A5">
        <w:rPr>
          <w:rFonts w:asciiTheme="majorHAnsi" w:hAnsiTheme="majorHAnsi" w:cstheme="majorHAnsi"/>
          <w:sz w:val="32"/>
          <w:szCs w:val="32"/>
        </w:rPr>
        <w:t xml:space="preserve">  The Astro Pi</w:t>
      </w:r>
    </w:p>
    <w:p w:rsidR="00A50B5E" w:rsidRPr="00DD53A5" w:rsidRDefault="00990DD0">
      <w:pPr>
        <w:spacing w:before="24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  <w:noProof/>
          <w:lang w:val="en-GB"/>
        </w:rPr>
        <w:drawing>
          <wp:inline distT="114300" distB="114300" distL="114300" distR="114300">
            <wp:extent cx="5734050" cy="38227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B5E" w:rsidRPr="00DD53A5" w:rsidRDefault="00990DD0">
      <w:pPr>
        <w:rPr>
          <w:rFonts w:asciiTheme="majorHAnsi" w:hAnsiTheme="majorHAnsi" w:cstheme="majorHAnsi"/>
          <w:sz w:val="20"/>
          <w:szCs w:val="20"/>
        </w:rPr>
      </w:pPr>
      <w:r w:rsidRPr="00DD53A5">
        <w:rPr>
          <w:rFonts w:asciiTheme="majorHAnsi" w:hAnsiTheme="majorHAnsi" w:cstheme="majorHAnsi"/>
          <w:sz w:val="20"/>
          <w:szCs w:val="20"/>
        </w:rPr>
        <w:t xml:space="preserve">Astronaut Tim Peake using an Astro Pi aboard the International Space Station. </w:t>
      </w:r>
    </w:p>
    <w:p w:rsidR="00A50B5E" w:rsidRPr="00DD53A5" w:rsidRDefault="00990DD0">
      <w:pPr>
        <w:rPr>
          <w:rFonts w:asciiTheme="majorHAnsi" w:hAnsiTheme="majorHAnsi" w:cstheme="majorHAnsi"/>
          <w:sz w:val="20"/>
          <w:szCs w:val="20"/>
        </w:rPr>
      </w:pPr>
      <w:r w:rsidRPr="00DD53A5">
        <w:rPr>
          <w:rFonts w:asciiTheme="majorHAnsi" w:hAnsiTheme="majorHAnsi" w:cstheme="majorHAnsi"/>
          <w:sz w:val="20"/>
          <w:szCs w:val="20"/>
        </w:rPr>
        <w:t xml:space="preserve">Source: </w:t>
      </w:r>
      <w:hyperlink r:id="rId8">
        <w:r w:rsidRPr="00DD53A5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astro-pi.org/about</w:t>
        </w:r>
      </w:hyperlink>
    </w:p>
    <w:p w:rsidR="00A50B5E" w:rsidRPr="00DD53A5" w:rsidRDefault="00990DD0">
      <w:pPr>
        <w:spacing w:after="24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  <w:sz w:val="20"/>
          <w:szCs w:val="20"/>
        </w:rPr>
        <w:t>Image credit: ESA (European Space Agency)</w:t>
      </w:r>
    </w:p>
    <w:p w:rsidR="00A50B5E" w:rsidRPr="00DD53A5" w:rsidRDefault="00990DD0">
      <w:pPr>
        <w:spacing w:before="12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>The short text contains edited extracts from the European Space Agency’s website about the Astro Pi computer (</w:t>
      </w:r>
      <w:hyperlink r:id="rId9">
        <w:r w:rsidRPr="00DD53A5">
          <w:rPr>
            <w:rFonts w:asciiTheme="majorHAnsi" w:hAnsiTheme="majorHAnsi" w:cstheme="majorHAnsi"/>
            <w:color w:val="1155CC"/>
            <w:u w:val="single"/>
          </w:rPr>
          <w:t>www.esa.int/Education/AstroPI</w:t>
        </w:r>
      </w:hyperlink>
      <w:r w:rsidRPr="00DD53A5">
        <w:rPr>
          <w:rFonts w:asciiTheme="majorHAnsi" w:hAnsiTheme="majorHAnsi" w:cstheme="majorHAnsi"/>
        </w:rPr>
        <w:t>), and from the Astro Pi Challenge website (</w:t>
      </w:r>
      <w:hyperlink r:id="rId10">
        <w:r w:rsidRPr="00DD53A5">
          <w:rPr>
            <w:rFonts w:asciiTheme="majorHAnsi" w:hAnsiTheme="majorHAnsi" w:cstheme="majorHAnsi"/>
            <w:color w:val="1155CC"/>
            <w:u w:val="single"/>
          </w:rPr>
          <w:t>astro-pi.org</w:t>
        </w:r>
      </w:hyperlink>
      <w:r w:rsidRPr="00DD53A5">
        <w:rPr>
          <w:rFonts w:asciiTheme="majorHAnsi" w:hAnsiTheme="majorHAnsi" w:cstheme="majorHAnsi"/>
        </w:rPr>
        <w:t xml:space="preserve">). </w:t>
      </w:r>
    </w:p>
    <w:p w:rsidR="00A50B5E" w:rsidRPr="00DD53A5" w:rsidRDefault="00990DD0">
      <w:pPr>
        <w:spacing w:before="120"/>
        <w:ind w:left="357" w:right="357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>Astro Pi is a small Raspberry Pi computer developed by the Raspberry Pi Foundation (RPF), in collaboration with the UK Space Agency and the European Space Agency (ESA).</w:t>
      </w:r>
    </w:p>
    <w:p w:rsidR="00A50B5E" w:rsidRPr="00DD53A5" w:rsidRDefault="00990DD0">
      <w:pPr>
        <w:spacing w:before="120"/>
        <w:ind w:left="357" w:right="357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 xml:space="preserve">Astro Pi computers come with a set of sensors and gadgets that have the ability to ‘sense’ and make many kinds of measurements, from temperature to movement, and to output information using a special display — the 8x8 LED matrix. The Astro </w:t>
      </w:r>
      <w:proofErr w:type="spellStart"/>
      <w:r w:rsidRPr="00DD53A5">
        <w:rPr>
          <w:rFonts w:asciiTheme="majorHAnsi" w:hAnsiTheme="majorHAnsi" w:cstheme="majorHAnsi"/>
        </w:rPr>
        <w:t>Pis</w:t>
      </w:r>
      <w:proofErr w:type="spellEnd"/>
      <w:r w:rsidRPr="00DD53A5">
        <w:rPr>
          <w:rFonts w:asciiTheme="majorHAnsi" w:hAnsiTheme="majorHAnsi" w:cstheme="majorHAnsi"/>
        </w:rPr>
        <w:t xml:space="preserve"> are also equipped with a joystick and buttons. </w:t>
      </w:r>
    </w:p>
    <w:p w:rsidR="00A50B5E" w:rsidRPr="00DD53A5" w:rsidRDefault="00990DD0">
      <w:pPr>
        <w:spacing w:before="120"/>
        <w:ind w:left="357" w:right="357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 xml:space="preserve">There are two special Astro </w:t>
      </w:r>
      <w:proofErr w:type="spellStart"/>
      <w:r w:rsidRPr="00DD53A5">
        <w:rPr>
          <w:rFonts w:asciiTheme="majorHAnsi" w:hAnsiTheme="majorHAnsi" w:cstheme="majorHAnsi"/>
        </w:rPr>
        <w:t>Pis</w:t>
      </w:r>
      <w:proofErr w:type="spellEnd"/>
      <w:r w:rsidRPr="00DD53A5">
        <w:rPr>
          <w:rFonts w:asciiTheme="majorHAnsi" w:hAnsiTheme="majorHAnsi" w:cstheme="majorHAnsi"/>
        </w:rPr>
        <w:t xml:space="preserve"> that have been qualified for spaceflight and are onboard the International Space Station (ISS). They are identical, except for the type of camera they contain.</w:t>
      </w:r>
    </w:p>
    <w:p w:rsidR="00A50B5E" w:rsidRPr="00DD53A5" w:rsidRDefault="00990DD0">
      <w:pPr>
        <w:spacing w:before="120"/>
        <w:ind w:left="357" w:right="357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 xml:space="preserve">The European Astro Pi Challenge offers young people the amazing opportunity to conduct scientific investigations in space by writing computer programs that run on the </w:t>
      </w:r>
      <w:proofErr w:type="spellStart"/>
      <w:r w:rsidRPr="00DD53A5">
        <w:rPr>
          <w:rFonts w:asciiTheme="majorHAnsi" w:hAnsiTheme="majorHAnsi" w:cstheme="majorHAnsi"/>
        </w:rPr>
        <w:t>AstroPi</w:t>
      </w:r>
      <w:proofErr w:type="spellEnd"/>
      <w:r w:rsidRPr="00DD53A5">
        <w:rPr>
          <w:rFonts w:asciiTheme="majorHAnsi" w:hAnsiTheme="majorHAnsi" w:cstheme="majorHAnsi"/>
        </w:rPr>
        <w:t xml:space="preserve"> computers aboard the International Space Station.</w:t>
      </w:r>
    </w:p>
    <w:p w:rsidR="00A50B5E" w:rsidRPr="00DD53A5" w:rsidRDefault="00A50B5E">
      <w:pPr>
        <w:spacing w:before="120"/>
        <w:ind w:right="357"/>
        <w:rPr>
          <w:rFonts w:asciiTheme="majorHAnsi" w:hAnsiTheme="majorHAnsi" w:cstheme="majorHAnsi"/>
        </w:rPr>
      </w:pPr>
    </w:p>
    <w:p w:rsidR="00A50B5E" w:rsidRPr="00DD53A5" w:rsidRDefault="00990DD0">
      <w:pPr>
        <w:spacing w:before="120"/>
        <w:ind w:right="357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 xml:space="preserve">Based on this text, and </w:t>
      </w:r>
      <w:hyperlink r:id="rId11">
        <w:r w:rsidRPr="00DD53A5">
          <w:rPr>
            <w:rFonts w:asciiTheme="majorHAnsi" w:hAnsiTheme="majorHAnsi" w:cstheme="majorHAnsi"/>
            <w:color w:val="1155CC"/>
            <w:u w:val="single"/>
          </w:rPr>
          <w:t>this poster</w:t>
        </w:r>
      </w:hyperlink>
      <w:r w:rsidRPr="00DD53A5">
        <w:rPr>
          <w:rFonts w:asciiTheme="majorHAnsi" w:hAnsiTheme="majorHAnsi" w:cstheme="majorHAnsi"/>
        </w:rPr>
        <w:t xml:space="preserve"> (ncce.io/</w:t>
      </w:r>
      <w:proofErr w:type="spellStart"/>
      <w:r w:rsidRPr="00DD53A5">
        <w:rPr>
          <w:rFonts w:asciiTheme="majorHAnsi" w:hAnsiTheme="majorHAnsi" w:cstheme="majorHAnsi"/>
        </w:rPr>
        <w:t>astro</w:t>
      </w:r>
      <w:proofErr w:type="spellEnd"/>
      <w:r w:rsidRPr="00DD53A5">
        <w:rPr>
          <w:rFonts w:asciiTheme="majorHAnsi" w:hAnsiTheme="majorHAnsi" w:cstheme="majorHAnsi"/>
        </w:rPr>
        <w:t>-pi-poster) if you need a hint, answer the following questions:</w:t>
      </w:r>
    </w:p>
    <w:p w:rsidR="00A50B5E" w:rsidRPr="00DD53A5" w:rsidRDefault="00990DD0">
      <w:pPr>
        <w:spacing w:before="120" w:after="120"/>
        <w:rPr>
          <w:rFonts w:asciiTheme="majorHAnsi" w:hAnsiTheme="majorHAnsi" w:cstheme="majorHAnsi"/>
          <w:sz w:val="20"/>
          <w:szCs w:val="20"/>
        </w:rPr>
      </w:pPr>
      <w:r w:rsidRPr="00DD53A5">
        <w:rPr>
          <w:rFonts w:asciiTheme="majorHAnsi" w:hAnsiTheme="majorHAnsi" w:cstheme="majorHAnsi"/>
        </w:rPr>
        <w:lastRenderedPageBreak/>
        <w:t xml:space="preserve">What component(s) does the Astro Pi use to obtain </w:t>
      </w:r>
      <w:r w:rsidRPr="00DD53A5">
        <w:rPr>
          <w:rFonts w:asciiTheme="majorHAnsi" w:hAnsiTheme="majorHAnsi" w:cstheme="majorHAnsi"/>
          <w:b/>
        </w:rPr>
        <w:t>input</w:t>
      </w:r>
      <w:r w:rsidRPr="00DD53A5">
        <w:rPr>
          <w:rFonts w:asciiTheme="majorHAnsi" w:hAnsiTheme="majorHAnsi" w:cstheme="majorHAnsi"/>
        </w:rPr>
        <w:t xml:space="preserve"> from its environment?</w:t>
      </w:r>
    </w:p>
    <w:tbl>
      <w:tblPr>
        <w:tblStyle w:val="a0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A50B5E" w:rsidRPr="00DD53A5">
        <w:tc>
          <w:tcPr>
            <w:tcW w:w="9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</w:tr>
    </w:tbl>
    <w:p w:rsidR="00A50B5E" w:rsidRPr="00DD53A5" w:rsidRDefault="00A50B5E">
      <w:pPr>
        <w:rPr>
          <w:rFonts w:asciiTheme="majorHAnsi" w:hAnsiTheme="majorHAnsi" w:cstheme="majorHAnsi"/>
        </w:rPr>
      </w:pPr>
    </w:p>
    <w:p w:rsidR="00A50B5E" w:rsidRPr="00DD53A5" w:rsidRDefault="00990DD0">
      <w:pPr>
        <w:spacing w:after="120"/>
        <w:rPr>
          <w:rFonts w:asciiTheme="majorHAnsi" w:hAnsiTheme="majorHAnsi" w:cstheme="majorHAnsi"/>
          <w:sz w:val="20"/>
          <w:szCs w:val="20"/>
        </w:rPr>
      </w:pPr>
      <w:r w:rsidRPr="00DD53A5">
        <w:rPr>
          <w:rFonts w:asciiTheme="majorHAnsi" w:hAnsiTheme="majorHAnsi" w:cstheme="majorHAnsi"/>
        </w:rPr>
        <w:t xml:space="preserve">What component(s) does the Astro Pi use to </w:t>
      </w:r>
      <w:r w:rsidRPr="00DD53A5">
        <w:rPr>
          <w:rFonts w:asciiTheme="majorHAnsi" w:hAnsiTheme="majorHAnsi" w:cstheme="majorHAnsi"/>
          <w:b/>
        </w:rPr>
        <w:t>output</w:t>
      </w:r>
      <w:r w:rsidRPr="00DD53A5">
        <w:rPr>
          <w:rFonts w:asciiTheme="majorHAnsi" w:hAnsiTheme="majorHAnsi" w:cstheme="majorHAnsi"/>
        </w:rPr>
        <w:t xml:space="preserve"> information?</w:t>
      </w:r>
    </w:p>
    <w:tbl>
      <w:tblPr>
        <w:tblStyle w:val="a1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A50B5E" w:rsidRPr="00DD53A5">
        <w:tc>
          <w:tcPr>
            <w:tcW w:w="9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</w:tr>
    </w:tbl>
    <w:p w:rsidR="00A50B5E" w:rsidRPr="00DD53A5" w:rsidRDefault="00A50B5E">
      <w:pPr>
        <w:rPr>
          <w:rFonts w:asciiTheme="majorHAnsi" w:hAnsiTheme="majorHAnsi" w:cstheme="majorHAnsi"/>
        </w:rPr>
      </w:pPr>
    </w:p>
    <w:p w:rsidR="00A50B5E" w:rsidRPr="00DD53A5" w:rsidRDefault="00990DD0">
      <w:pPr>
        <w:spacing w:after="120"/>
        <w:rPr>
          <w:rFonts w:asciiTheme="majorHAnsi" w:hAnsiTheme="majorHAnsi" w:cstheme="majorHAnsi"/>
          <w:sz w:val="20"/>
          <w:szCs w:val="20"/>
        </w:rPr>
      </w:pPr>
      <w:r w:rsidRPr="00DD53A5">
        <w:rPr>
          <w:rFonts w:asciiTheme="majorHAnsi" w:hAnsiTheme="majorHAnsi" w:cstheme="majorHAnsi"/>
        </w:rPr>
        <w:t xml:space="preserve">How can you be sure from the text that the Astro Pi contains a </w:t>
      </w:r>
      <w:r w:rsidRPr="00DD53A5">
        <w:rPr>
          <w:rFonts w:asciiTheme="majorHAnsi" w:hAnsiTheme="majorHAnsi" w:cstheme="majorHAnsi"/>
          <w:b/>
        </w:rPr>
        <w:t>processor</w:t>
      </w:r>
      <w:r w:rsidRPr="00DD53A5">
        <w:rPr>
          <w:rFonts w:asciiTheme="majorHAnsi" w:hAnsiTheme="majorHAnsi" w:cstheme="majorHAnsi"/>
        </w:rPr>
        <w:t xml:space="preserve"> and </w:t>
      </w:r>
      <w:r w:rsidRPr="00DD53A5">
        <w:rPr>
          <w:rFonts w:asciiTheme="majorHAnsi" w:hAnsiTheme="majorHAnsi" w:cstheme="majorHAnsi"/>
          <w:b/>
        </w:rPr>
        <w:t>memory</w:t>
      </w:r>
      <w:r w:rsidRPr="00DD53A5">
        <w:rPr>
          <w:rFonts w:asciiTheme="majorHAnsi" w:hAnsiTheme="majorHAnsi" w:cstheme="majorHAnsi"/>
        </w:rPr>
        <w:t>?</w:t>
      </w:r>
    </w:p>
    <w:tbl>
      <w:tblPr>
        <w:tblStyle w:val="a2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A50B5E" w:rsidRPr="00DD53A5">
        <w:tc>
          <w:tcPr>
            <w:tcW w:w="9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</w:tr>
    </w:tbl>
    <w:p w:rsidR="00A50B5E" w:rsidRPr="00DD53A5" w:rsidRDefault="00A50B5E">
      <w:pPr>
        <w:rPr>
          <w:rFonts w:asciiTheme="majorHAnsi" w:hAnsiTheme="majorHAnsi" w:cstheme="majorHAnsi"/>
        </w:rPr>
      </w:pPr>
    </w:p>
    <w:p w:rsidR="00A50B5E" w:rsidRPr="00DD53A5" w:rsidRDefault="00990DD0">
      <w:pPr>
        <w:spacing w:after="12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  <w:b/>
          <w:color w:val="5B5BA5"/>
        </w:rPr>
        <w:t xml:space="preserve">Explorer question: </w:t>
      </w:r>
      <w:r w:rsidRPr="00DD53A5">
        <w:rPr>
          <w:rFonts w:asciiTheme="majorHAnsi" w:hAnsiTheme="majorHAnsi" w:cstheme="majorHAnsi"/>
        </w:rPr>
        <w:t xml:space="preserve">Do some </w:t>
      </w:r>
      <w:r w:rsidRPr="00DD53A5">
        <w:rPr>
          <w:rFonts w:asciiTheme="majorHAnsi" w:hAnsiTheme="majorHAnsi" w:cstheme="majorHAnsi"/>
          <w:b/>
        </w:rPr>
        <w:t>research</w:t>
      </w:r>
      <w:r w:rsidRPr="00DD53A5">
        <w:rPr>
          <w:rFonts w:asciiTheme="majorHAnsi" w:hAnsiTheme="majorHAnsi" w:cstheme="majorHAnsi"/>
        </w:rPr>
        <w:t xml:space="preserve"> to find out what type of </w:t>
      </w:r>
      <w:r w:rsidRPr="00DD53A5">
        <w:rPr>
          <w:rFonts w:asciiTheme="majorHAnsi" w:hAnsiTheme="majorHAnsi" w:cstheme="majorHAnsi"/>
          <w:b/>
        </w:rPr>
        <w:t>storage</w:t>
      </w:r>
      <w:r w:rsidRPr="00DD53A5">
        <w:rPr>
          <w:rFonts w:asciiTheme="majorHAnsi" w:hAnsiTheme="majorHAnsi" w:cstheme="majorHAnsi"/>
        </w:rPr>
        <w:t xml:space="preserve"> the Astro Pi (or the Raspberry Pi inside it) uses.</w:t>
      </w:r>
    </w:p>
    <w:p w:rsidR="00A50B5E" w:rsidRPr="00DD53A5" w:rsidRDefault="00990DD0">
      <w:pPr>
        <w:spacing w:after="12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  <w:b/>
          <w:sz w:val="20"/>
          <w:szCs w:val="20"/>
        </w:rPr>
        <w:t xml:space="preserve">Tip: </w:t>
      </w:r>
      <w:r w:rsidRPr="00DD53A5">
        <w:rPr>
          <w:rFonts w:asciiTheme="majorHAnsi" w:hAnsiTheme="majorHAnsi" w:cstheme="majorHAnsi"/>
          <w:sz w:val="20"/>
          <w:szCs w:val="20"/>
        </w:rPr>
        <w:t xml:space="preserve">Try visiting the </w:t>
      </w:r>
      <w:hyperlink r:id="rId12">
        <w:r w:rsidRPr="00DD53A5">
          <w:rPr>
            <w:rFonts w:asciiTheme="majorHAnsi" w:hAnsiTheme="majorHAnsi" w:cstheme="majorHAnsi"/>
            <w:color w:val="1155CC"/>
            <w:sz w:val="20"/>
            <w:szCs w:val="20"/>
            <w:u w:val="single"/>
          </w:rPr>
          <w:t>Raspberry Pi specs page</w:t>
        </w:r>
      </w:hyperlink>
      <w:r w:rsidRPr="00DD53A5">
        <w:rPr>
          <w:rFonts w:asciiTheme="majorHAnsi" w:hAnsiTheme="majorHAnsi" w:cstheme="majorHAnsi"/>
          <w:sz w:val="20"/>
          <w:szCs w:val="20"/>
        </w:rPr>
        <w:t xml:space="preserve"> (ncce.io/</w:t>
      </w:r>
      <w:proofErr w:type="spellStart"/>
      <w:r w:rsidRPr="00DD53A5">
        <w:rPr>
          <w:rFonts w:asciiTheme="majorHAnsi" w:hAnsiTheme="majorHAnsi" w:cstheme="majorHAnsi"/>
          <w:sz w:val="20"/>
          <w:szCs w:val="20"/>
        </w:rPr>
        <w:t>rpi</w:t>
      </w:r>
      <w:proofErr w:type="spellEnd"/>
      <w:r w:rsidRPr="00DD53A5">
        <w:rPr>
          <w:rFonts w:asciiTheme="majorHAnsi" w:hAnsiTheme="majorHAnsi" w:cstheme="majorHAnsi"/>
          <w:sz w:val="20"/>
          <w:szCs w:val="20"/>
        </w:rPr>
        <w:t>-specs).</w:t>
      </w:r>
    </w:p>
    <w:tbl>
      <w:tblPr>
        <w:tblStyle w:val="a3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A50B5E" w:rsidRPr="00DD53A5">
        <w:tc>
          <w:tcPr>
            <w:tcW w:w="9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</w:tr>
    </w:tbl>
    <w:p w:rsidR="00A50B5E" w:rsidRPr="00DD53A5" w:rsidRDefault="00A50B5E">
      <w:pPr>
        <w:rPr>
          <w:rFonts w:asciiTheme="majorHAnsi" w:hAnsiTheme="majorHAnsi" w:cstheme="majorHAnsi"/>
        </w:rPr>
      </w:pPr>
    </w:p>
    <w:p w:rsidR="00A50B5E" w:rsidRPr="00DD53A5" w:rsidRDefault="00990DD0">
      <w:pPr>
        <w:widowControl w:val="0"/>
        <w:spacing w:before="360" w:after="120"/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</w:pPr>
      <w:r w:rsidRPr="00DD53A5">
        <w:rPr>
          <w:rFonts w:asciiTheme="majorHAnsi" w:hAnsiTheme="majorHAnsi" w:cstheme="majorHAnsi"/>
        </w:rPr>
        <w:br w:type="page"/>
      </w:r>
    </w:p>
    <w:p w:rsidR="00A50B5E" w:rsidRPr="00DD53A5" w:rsidRDefault="00990DD0">
      <w:pPr>
        <w:widowControl w:val="0"/>
        <w:spacing w:before="360" w:after="120"/>
        <w:rPr>
          <w:rFonts w:asciiTheme="majorHAnsi" w:hAnsiTheme="majorHAnsi" w:cstheme="majorHAnsi"/>
          <w:sz w:val="32"/>
          <w:szCs w:val="32"/>
        </w:rPr>
      </w:pPr>
      <w:r w:rsidRPr="00DD53A5"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  <w:lastRenderedPageBreak/>
        <w:t xml:space="preserve"> Explorer </w:t>
      </w:r>
      <w:proofErr w:type="gramStart"/>
      <w:r w:rsidRPr="00DD53A5"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  <w:t xml:space="preserve">task </w:t>
      </w:r>
      <w:r w:rsidRPr="00DD53A5">
        <w:rPr>
          <w:rFonts w:asciiTheme="majorHAnsi" w:hAnsiTheme="majorHAnsi" w:cstheme="majorHAnsi"/>
          <w:color w:val="FFFFFF"/>
          <w:sz w:val="32"/>
          <w:szCs w:val="32"/>
        </w:rPr>
        <w:t>.</w:t>
      </w:r>
      <w:proofErr w:type="gramEnd"/>
      <w:r w:rsidRPr="00DD53A5">
        <w:rPr>
          <w:rFonts w:asciiTheme="majorHAnsi" w:hAnsiTheme="majorHAnsi" w:cstheme="majorHAnsi"/>
          <w:sz w:val="32"/>
          <w:szCs w:val="32"/>
        </w:rPr>
        <w:t xml:space="preserve"> What went wrong?</w:t>
      </w:r>
    </w:p>
    <w:p w:rsidR="00A50B5E" w:rsidRPr="00DD53A5" w:rsidRDefault="00990DD0">
      <w:pPr>
        <w:spacing w:before="24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  <w:noProof/>
          <w:lang w:val="en-GB"/>
        </w:rPr>
        <w:drawing>
          <wp:inline distT="114300" distB="114300" distL="114300" distR="114300">
            <wp:extent cx="3548063" cy="373077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063" cy="3730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B5E" w:rsidRPr="00DD53A5" w:rsidRDefault="00990DD0">
      <w:pPr>
        <w:spacing w:after="24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  <w:sz w:val="20"/>
          <w:szCs w:val="20"/>
        </w:rPr>
        <w:t>Image: Google Maps</w:t>
      </w:r>
    </w:p>
    <w:p w:rsidR="00A50B5E" w:rsidRPr="00DD53A5" w:rsidRDefault="00990DD0">
      <w:pPr>
        <w:spacing w:before="12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>You are on holiday and you take your bicycle for a ride. You rely on navigation software on your mobile phone to guide you to your destination.</w:t>
      </w:r>
    </w:p>
    <w:p w:rsidR="00A50B5E" w:rsidRPr="00DD53A5" w:rsidRDefault="00990DD0">
      <w:pPr>
        <w:spacing w:before="120"/>
        <w:rPr>
          <w:rFonts w:asciiTheme="majorHAnsi" w:hAnsiTheme="majorHAnsi" w:cstheme="majorHAnsi"/>
        </w:rPr>
      </w:pPr>
      <w:r w:rsidRPr="00DD53A5">
        <w:rPr>
          <w:rFonts w:asciiTheme="majorHAnsi" w:hAnsiTheme="majorHAnsi" w:cstheme="majorHAnsi"/>
        </w:rPr>
        <w:t xml:space="preserve">At a couple of points, you </w:t>
      </w:r>
      <w:proofErr w:type="spellStart"/>
      <w:r w:rsidRPr="00DD53A5">
        <w:rPr>
          <w:rFonts w:asciiTheme="majorHAnsi" w:hAnsiTheme="majorHAnsi" w:cstheme="majorHAnsi"/>
        </w:rPr>
        <w:t>realise</w:t>
      </w:r>
      <w:proofErr w:type="spellEnd"/>
      <w:r w:rsidRPr="00DD53A5">
        <w:rPr>
          <w:rFonts w:asciiTheme="majorHAnsi" w:hAnsiTheme="majorHAnsi" w:cstheme="majorHAnsi"/>
        </w:rPr>
        <w:t xml:space="preserve"> that the navigational guidance is wrong; you are instructed to follow obscure country roads while sometimes missing obvious choices.</w:t>
      </w:r>
    </w:p>
    <w:p w:rsidR="00A50B5E" w:rsidRPr="00DD53A5" w:rsidRDefault="00A50B5E">
      <w:pPr>
        <w:rPr>
          <w:rFonts w:asciiTheme="majorHAnsi" w:hAnsiTheme="majorHAnsi" w:cstheme="majorHAnsi"/>
        </w:rPr>
      </w:pPr>
    </w:p>
    <w:p w:rsidR="00A50B5E" w:rsidRPr="00DD53A5" w:rsidRDefault="00990DD0">
      <w:pPr>
        <w:spacing w:after="120"/>
        <w:rPr>
          <w:rFonts w:asciiTheme="majorHAnsi" w:hAnsiTheme="majorHAnsi" w:cstheme="majorHAnsi"/>
          <w:sz w:val="20"/>
          <w:szCs w:val="20"/>
        </w:rPr>
      </w:pPr>
      <w:r w:rsidRPr="00DD53A5">
        <w:rPr>
          <w:rFonts w:asciiTheme="majorHAnsi" w:hAnsiTheme="majorHAnsi" w:cstheme="majorHAnsi"/>
        </w:rPr>
        <w:t>What could be the possible reasons for this? List as many as you can think of.</w:t>
      </w:r>
    </w:p>
    <w:tbl>
      <w:tblPr>
        <w:tblStyle w:val="a4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A50B5E" w:rsidRPr="00DD53A5">
        <w:tc>
          <w:tcPr>
            <w:tcW w:w="9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A50B5E" w:rsidRPr="00DD53A5" w:rsidRDefault="00A50B5E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</w:tr>
    </w:tbl>
    <w:p w:rsidR="00A50B5E" w:rsidRPr="00DD53A5" w:rsidRDefault="00A50B5E">
      <w:pPr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</w:pPr>
    </w:p>
    <w:p w:rsidR="00DD53A5" w:rsidRDefault="00DD53A5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DD53A5" w:rsidRDefault="00DD53A5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DD53A5" w:rsidRDefault="00DD53A5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DD53A5" w:rsidRDefault="00DD53A5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DD53A5" w:rsidRDefault="00DD53A5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DD53A5" w:rsidRDefault="00DD53A5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DD53A5" w:rsidRDefault="00DD53A5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DD53A5" w:rsidRDefault="00DD53A5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A50B5E" w:rsidRPr="00DD53A5" w:rsidRDefault="00990DD0">
      <w:pPr>
        <w:rPr>
          <w:rFonts w:asciiTheme="majorHAnsi" w:hAnsiTheme="majorHAnsi" w:cstheme="majorHAnsi"/>
          <w:color w:val="666666"/>
          <w:sz w:val="18"/>
          <w:szCs w:val="18"/>
        </w:rPr>
      </w:pPr>
      <w:r w:rsidRPr="00DD53A5">
        <w:rPr>
          <w:rFonts w:asciiTheme="majorHAnsi" w:hAnsiTheme="majorHAnsi" w:cstheme="majorHAnsi"/>
          <w:color w:val="666666"/>
          <w:sz w:val="18"/>
          <w:szCs w:val="18"/>
        </w:rPr>
        <w:lastRenderedPageBreak/>
        <w:t xml:space="preserve">This resource is licensed under the Open Government </w:t>
      </w:r>
      <w:proofErr w:type="spellStart"/>
      <w:r w:rsidRPr="00DD53A5">
        <w:rPr>
          <w:rFonts w:asciiTheme="majorHAnsi" w:hAnsiTheme="majorHAnsi" w:cstheme="majorHAnsi"/>
          <w:color w:val="666666"/>
          <w:sz w:val="18"/>
          <w:szCs w:val="18"/>
        </w:rPr>
        <w:t>Licence</w:t>
      </w:r>
      <w:proofErr w:type="spellEnd"/>
      <w:r w:rsidRPr="00DD53A5">
        <w:rPr>
          <w:rFonts w:asciiTheme="majorHAnsi" w:hAnsiTheme="majorHAnsi" w:cstheme="majorHAnsi"/>
          <w:color w:val="666666"/>
          <w:sz w:val="18"/>
          <w:szCs w:val="18"/>
        </w:rPr>
        <w:t xml:space="preserve">, version 3. For more information on this </w:t>
      </w:r>
      <w:proofErr w:type="spellStart"/>
      <w:r w:rsidRPr="00DD53A5">
        <w:rPr>
          <w:rFonts w:asciiTheme="majorHAnsi" w:hAnsiTheme="majorHAnsi" w:cstheme="majorHAnsi"/>
          <w:color w:val="666666"/>
          <w:sz w:val="18"/>
          <w:szCs w:val="18"/>
        </w:rPr>
        <w:t>licence</w:t>
      </w:r>
      <w:proofErr w:type="spellEnd"/>
      <w:r w:rsidRPr="00DD53A5">
        <w:rPr>
          <w:rFonts w:asciiTheme="majorHAnsi" w:hAnsiTheme="majorHAnsi" w:cstheme="majorHAnsi"/>
          <w:color w:val="666666"/>
          <w:sz w:val="18"/>
          <w:szCs w:val="18"/>
        </w:rPr>
        <w:t xml:space="preserve">, see </w:t>
      </w:r>
      <w:hyperlink r:id="rId14">
        <w:r w:rsidRPr="00DD53A5">
          <w:rPr>
            <w:rFonts w:asciiTheme="majorHAnsi" w:hAnsiTheme="majorHAnsi" w:cstheme="majorHAnsi"/>
            <w:color w:val="1155CC"/>
            <w:sz w:val="18"/>
            <w:szCs w:val="18"/>
            <w:u w:val="single"/>
          </w:rPr>
          <w:t>ncce.io/</w:t>
        </w:r>
        <w:proofErr w:type="spellStart"/>
        <w:r w:rsidRPr="00DD53A5">
          <w:rPr>
            <w:rFonts w:asciiTheme="majorHAnsi" w:hAnsiTheme="majorHAnsi" w:cstheme="majorHAnsi"/>
            <w:color w:val="1155CC"/>
            <w:sz w:val="18"/>
            <w:szCs w:val="18"/>
            <w:u w:val="single"/>
          </w:rPr>
          <w:t>ogl</w:t>
        </w:r>
        <w:proofErr w:type="spellEnd"/>
      </w:hyperlink>
      <w:r w:rsidRPr="00DD53A5">
        <w:rPr>
          <w:rFonts w:asciiTheme="majorHAnsi" w:hAnsiTheme="majorHAnsi" w:cstheme="majorHAnsi"/>
          <w:color w:val="666666"/>
          <w:sz w:val="18"/>
          <w:szCs w:val="18"/>
        </w:rPr>
        <w:t>.</w:t>
      </w:r>
    </w:p>
    <w:sectPr w:rsidR="00A50B5E" w:rsidRPr="00DD53A5">
      <w:headerReference w:type="default" r:id="rId15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9A6" w:rsidRDefault="00A469A6">
      <w:pPr>
        <w:spacing w:line="240" w:lineRule="auto"/>
      </w:pPr>
      <w:r>
        <w:separator/>
      </w:r>
    </w:p>
  </w:endnote>
  <w:endnote w:type="continuationSeparator" w:id="0">
    <w:p w:rsidR="00A469A6" w:rsidRDefault="00A469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dle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9A6" w:rsidRDefault="00A469A6">
      <w:pPr>
        <w:spacing w:line="240" w:lineRule="auto"/>
      </w:pPr>
      <w:r>
        <w:separator/>
      </w:r>
    </w:p>
  </w:footnote>
  <w:footnote w:type="continuationSeparator" w:id="0">
    <w:p w:rsidR="00A469A6" w:rsidRDefault="00A469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B5E" w:rsidRPr="00DD53A5" w:rsidRDefault="00A50B5E">
    <w:pPr>
      <w:ind w:left="-720" w:right="-690"/>
      <w:rPr>
        <w:rFonts w:asciiTheme="majorHAnsi" w:eastAsia="Arial" w:hAnsiTheme="majorHAnsi" w:cstheme="majorHAnsi"/>
        <w:color w:val="666666"/>
      </w:rPr>
    </w:pPr>
  </w:p>
  <w:tbl>
    <w:tblPr>
      <w:tblStyle w:val="a5"/>
      <w:tblW w:w="10440" w:type="dxa"/>
      <w:tblInd w:w="-620" w:type="dxa"/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A50B5E" w:rsidRPr="00DD53A5"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50B5E" w:rsidRPr="00DD53A5" w:rsidRDefault="00990DD0">
          <w:pPr>
            <w:widowControl w:val="0"/>
            <w:ind w:left="90" w:right="-234"/>
            <w:rPr>
              <w:rFonts w:asciiTheme="majorHAnsi" w:hAnsiTheme="majorHAnsi" w:cstheme="majorHAnsi"/>
              <w:color w:val="666666"/>
              <w:sz w:val="18"/>
              <w:szCs w:val="18"/>
            </w:rPr>
          </w:pPr>
          <w:r w:rsidRPr="00DD53A5">
            <w:rPr>
              <w:rFonts w:asciiTheme="majorHAnsi" w:hAnsiTheme="majorHAnsi" w:cstheme="majorHAnsi"/>
              <w:color w:val="666666"/>
              <w:sz w:val="18"/>
              <w:szCs w:val="18"/>
            </w:rPr>
            <w:t xml:space="preserve">Year 8 – </w:t>
          </w:r>
          <w:r w:rsidR="00D83BC4">
            <w:rPr>
              <w:rFonts w:asciiTheme="majorHAnsi" w:hAnsiTheme="majorHAnsi" w:cstheme="majorHAnsi"/>
              <w:color w:val="666666"/>
              <w:sz w:val="18"/>
              <w:szCs w:val="18"/>
            </w:rPr>
            <w:t>How Computers Work</w:t>
          </w:r>
        </w:p>
        <w:p w:rsidR="00A50B5E" w:rsidRPr="00DD53A5" w:rsidRDefault="00990DD0">
          <w:pPr>
            <w:widowControl w:val="0"/>
            <w:ind w:left="90" w:right="-234"/>
            <w:rPr>
              <w:rFonts w:asciiTheme="majorHAnsi" w:hAnsiTheme="majorHAnsi" w:cstheme="majorHAnsi"/>
              <w:color w:val="666666"/>
              <w:sz w:val="18"/>
              <w:szCs w:val="18"/>
            </w:rPr>
          </w:pPr>
          <w:r w:rsidRPr="00DD53A5">
            <w:rPr>
              <w:rFonts w:asciiTheme="majorHAnsi" w:hAnsiTheme="majorHAnsi" w:cstheme="majorHAnsi"/>
              <w:color w:val="666666"/>
              <w:sz w:val="18"/>
              <w:szCs w:val="18"/>
            </w:rPr>
            <w:t>Lesson 2 – Under the hood</w:t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50B5E" w:rsidRPr="00DD53A5" w:rsidRDefault="00A50B5E">
          <w:pPr>
            <w:widowControl w:val="0"/>
            <w:spacing w:line="240" w:lineRule="auto"/>
            <w:ind w:right="150"/>
            <w:jc w:val="right"/>
            <w:rPr>
              <w:rFonts w:asciiTheme="majorHAnsi" w:hAnsiTheme="majorHAnsi" w:cstheme="majorHAnsi"/>
              <w:color w:val="666666"/>
              <w:sz w:val="18"/>
              <w:szCs w:val="18"/>
            </w:rPr>
          </w:pPr>
        </w:p>
      </w:tc>
    </w:tr>
  </w:tbl>
  <w:p w:rsidR="00A50B5E" w:rsidRPr="00DD53A5" w:rsidRDefault="00A50B5E">
    <w:pPr>
      <w:ind w:right="-234"/>
      <w:rPr>
        <w:rFonts w:asciiTheme="majorHAnsi" w:hAnsiTheme="majorHAnsi" w:cstheme="majorHAnsi"/>
        <w:color w:val="66666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CD0522"/>
    <w:multiLevelType w:val="multilevel"/>
    <w:tmpl w:val="319EEB1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B5E"/>
    <w:rsid w:val="00433628"/>
    <w:rsid w:val="00990DD0"/>
    <w:rsid w:val="00A469A6"/>
    <w:rsid w:val="00A50B5E"/>
    <w:rsid w:val="00D83BC4"/>
    <w:rsid w:val="00DD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9C3B3"/>
  <w15:docId w15:val="{09D336BF-6F78-4970-901C-22F4D3A3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Quicksand" w:eastAsia="Quicksand" w:hAnsi="Quicksand" w:cs="Quicksand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120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00" w:after="120"/>
    </w:pPr>
    <w:rPr>
      <w:b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53A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3A5"/>
  </w:style>
  <w:style w:type="paragraph" w:styleId="Footer">
    <w:name w:val="footer"/>
    <w:basedOn w:val="Normal"/>
    <w:link w:val="FooterChar"/>
    <w:uiPriority w:val="99"/>
    <w:unhideWhenUsed/>
    <w:rsid w:val="00DD53A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ro-pi.org/about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ncce.io/rpi-spec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cce.io/astro-pi-poste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astro-pi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sa.int/Education/AstroPI" TargetMode="External"/><Relationship Id="rId14" Type="http://schemas.openxmlformats.org/officeDocument/2006/relationships/hyperlink" Target="http://ncce.io/og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597</Words>
  <Characters>3406</Characters>
  <Application>Microsoft Office Word</Application>
  <DocSecurity>0</DocSecurity>
  <Lines>28</Lines>
  <Paragraphs>7</Paragraphs>
  <ScaleCrop>false</ScaleCrop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Brown</cp:lastModifiedBy>
  <cp:revision>4</cp:revision>
  <dcterms:created xsi:type="dcterms:W3CDTF">2021-05-06T12:58:00Z</dcterms:created>
  <dcterms:modified xsi:type="dcterms:W3CDTF">2022-04-20T12:48:00Z</dcterms:modified>
</cp:coreProperties>
</file>