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1825AE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1825AE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5AE" w:rsidRDefault="001825AE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  <w:bookmarkStart w:id="3" w:name="_GoBack"/>
      <w:bookmarkEnd w:id="3"/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477" w:rsidRDefault="002A0477">
      <w:pPr>
        <w:spacing w:line="240" w:lineRule="auto"/>
      </w:pPr>
      <w:r>
        <w:separator/>
      </w:r>
    </w:p>
  </w:endnote>
  <w:endnote w:type="continuationSeparator" w:id="0">
    <w:p w:rsidR="002A0477" w:rsidRDefault="002A0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477" w:rsidRDefault="002A0477">
      <w:pPr>
        <w:spacing w:line="240" w:lineRule="auto"/>
      </w:pPr>
      <w:r>
        <w:separator/>
      </w:r>
    </w:p>
  </w:footnote>
  <w:footnote w:type="continuationSeparator" w:id="0">
    <w:p w:rsidR="002A0477" w:rsidRDefault="002A0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1825AE"/>
    <w:rsid w:val="002A0477"/>
    <w:rsid w:val="003432BE"/>
    <w:rsid w:val="00490FEE"/>
    <w:rsid w:val="005576A3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0F8A-14E9-40A2-A0BF-EBD6803C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278</Words>
  <Characters>1591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2022-03-09T11:07:00Z</dcterms:modified>
</cp:coreProperties>
</file>