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0784A" w:rsidRDefault="008E2067">
      <w:pPr>
        <w:widowControl w:val="0"/>
        <w:spacing w:before="240" w:after="120"/>
        <w:rPr>
          <w:b/>
          <w:color w:val="5B5BA5"/>
          <w:sz w:val="48"/>
          <w:szCs w:val="48"/>
        </w:rPr>
      </w:pPr>
      <w:r>
        <w:rPr>
          <w:b/>
          <w:color w:val="5B5BA5"/>
          <w:sz w:val="48"/>
          <w:szCs w:val="48"/>
        </w:rPr>
        <w:t>Accumulation</w:t>
      </w:r>
      <w:bookmarkStart w:id="0" w:name="_GoBack"/>
      <w:bookmarkEnd w:id="0"/>
    </w:p>
    <w:p w:rsidR="00E0784A" w:rsidRDefault="008E2067">
      <w:pPr>
        <w:widowControl w:val="0"/>
        <w:spacing w:before="36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Task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:rsidR="00E0784A" w:rsidRPr="0006671C" w:rsidRDefault="008E2067" w:rsidP="0006671C">
      <w:r w:rsidRPr="0006671C">
        <w:t xml:space="preserve">In the program below, the instructions in the rectangle are repeated for every </w:t>
      </w:r>
      <w:r w:rsidRPr="0006671C">
        <w:rPr>
          <w:rFonts w:eastAsia="Roboto Mono"/>
        </w:rPr>
        <w:t>number</w:t>
      </w:r>
      <w:r w:rsidRPr="0006671C">
        <w:t xml:space="preserve"> in the list of </w:t>
      </w:r>
      <w:r w:rsidRPr="0006671C">
        <w:rPr>
          <w:rFonts w:eastAsia="Roboto Mono"/>
        </w:rPr>
        <w:t>numbers</w:t>
      </w:r>
      <w:r w:rsidRPr="0006671C">
        <w:t>:</w:t>
      </w:r>
    </w:p>
    <w:tbl>
      <w:tblPr>
        <w:tblStyle w:val="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E0784A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0784A" w:rsidRDefault="008E2067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:rsidR="00E0784A" w:rsidRDefault="008E2067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:rsidR="00E0784A" w:rsidRDefault="008E2067">
            <w:pPr>
              <w:widowControl w:val="0"/>
              <w:spacing w:before="24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:rsidR="00E0784A" w:rsidRDefault="008E2067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:rsidR="00E0784A" w:rsidRDefault="008E2067">
            <w:pPr>
              <w:widowControl w:val="0"/>
              <w:spacing w:before="28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:rsidR="00E0784A" w:rsidRDefault="008E2067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  <w:p w:rsidR="00E0784A" w:rsidRDefault="008E2067">
            <w:pPr>
              <w:widowControl w:val="0"/>
              <w:spacing w:before="30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7</w:t>
            </w:r>
          </w:p>
          <w:p w:rsidR="00E0784A" w:rsidRDefault="008E2067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8</w:t>
            </w:r>
          </w:p>
          <w:p w:rsidR="00E0784A" w:rsidRDefault="008E2067">
            <w:pPr>
              <w:widowControl w:val="0"/>
              <w:spacing w:before="30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9</w:t>
            </w:r>
          </w:p>
          <w:p w:rsidR="00E0784A" w:rsidRDefault="008E2067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10</w:t>
            </w:r>
          </w:p>
          <w:p w:rsidR="00E0784A" w:rsidRDefault="008E2067">
            <w:pPr>
              <w:widowControl w:val="0"/>
              <w:spacing w:before="24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11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E0784A" w:rsidRDefault="008E2067">
            <w:pPr>
              <w:widowControl w:val="0"/>
              <w:ind w:left="102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numbers = [2, 4, 8, 16]</w:t>
            </w:r>
          </w:p>
          <w:p w:rsidR="00E0784A" w:rsidRDefault="008E2067">
            <w:pPr>
              <w:widowControl w:val="0"/>
              <w:spacing w:after="120"/>
              <w:ind w:left="102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sum = 1</w:t>
            </w:r>
          </w:p>
          <w:tbl>
            <w:tblPr>
              <w:tblStyle w:val="a0"/>
              <w:tblW w:w="73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980"/>
              <w:gridCol w:w="2400"/>
            </w:tblGrid>
            <w:tr w:rsidR="00E0784A">
              <w:tc>
                <w:tcPr>
                  <w:tcW w:w="4980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0784A" w:rsidRDefault="008E2067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 xml:space="preserve">number = </w:t>
                  </w:r>
                  <w:proofErr w:type="gramStart"/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numbers[</w:t>
                  </w:r>
                  <w:proofErr w:type="gramEnd"/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0]</w:t>
                  </w:r>
                </w:p>
                <w:p w:rsidR="00E0784A" w:rsidRDefault="008E2067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sum = sum + number</w:t>
                  </w:r>
                </w:p>
              </w:tc>
              <w:tc>
                <w:tcPr>
                  <w:tcW w:w="2400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0784A" w:rsidRDefault="00E0784A">
                  <w:pPr>
                    <w:widowControl w:val="0"/>
                    <w:rPr>
                      <w:color w:val="D9D9D9"/>
                      <w:sz w:val="28"/>
                      <w:szCs w:val="28"/>
                    </w:rPr>
                  </w:pPr>
                </w:p>
              </w:tc>
            </w:tr>
          </w:tbl>
          <w:p w:rsidR="00E0784A" w:rsidRDefault="008E2067">
            <w:pPr>
              <w:widowControl w:val="0"/>
              <w:rPr>
                <w:rFonts w:ascii="Roboto Mono" w:eastAsia="Roboto Mono" w:hAnsi="Roboto Mono" w:cs="Roboto Mono"/>
                <w:sz w:val="2"/>
                <w:szCs w:val="2"/>
              </w:rPr>
            </w:pPr>
            <w:r>
              <w:rPr>
                <w:rFonts w:ascii="Roboto Mono" w:eastAsia="Roboto Mono" w:hAnsi="Roboto Mono" w:cs="Roboto Mono"/>
                <w:sz w:val="2"/>
                <w:szCs w:val="2"/>
              </w:rPr>
              <w:t xml:space="preserve"> </w:t>
            </w:r>
          </w:p>
          <w:tbl>
            <w:tblPr>
              <w:tblStyle w:val="a1"/>
              <w:tblW w:w="73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980"/>
              <w:gridCol w:w="2400"/>
            </w:tblGrid>
            <w:tr w:rsidR="00E0784A">
              <w:tc>
                <w:tcPr>
                  <w:tcW w:w="4980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0784A" w:rsidRDefault="008E2067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 xml:space="preserve">number = </w:t>
                  </w:r>
                  <w:proofErr w:type="gramStart"/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numbers[</w:t>
                  </w:r>
                  <w:proofErr w:type="gramEnd"/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1]</w:t>
                  </w:r>
                </w:p>
                <w:p w:rsidR="00E0784A" w:rsidRDefault="008E2067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sum = sum + number</w:t>
                  </w:r>
                </w:p>
              </w:tc>
              <w:tc>
                <w:tcPr>
                  <w:tcW w:w="2400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0784A" w:rsidRDefault="00E0784A">
                  <w:pPr>
                    <w:widowControl w:val="0"/>
                    <w:rPr>
                      <w:color w:val="D9D9D9"/>
                      <w:sz w:val="28"/>
                      <w:szCs w:val="28"/>
                    </w:rPr>
                  </w:pPr>
                </w:p>
              </w:tc>
            </w:tr>
          </w:tbl>
          <w:p w:rsidR="00E0784A" w:rsidRDefault="008E2067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"/>
                <w:szCs w:val="2"/>
              </w:rPr>
              <w:t xml:space="preserve"> </w:t>
            </w:r>
          </w:p>
          <w:tbl>
            <w:tblPr>
              <w:tblStyle w:val="a2"/>
              <w:tblW w:w="73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980"/>
              <w:gridCol w:w="2400"/>
            </w:tblGrid>
            <w:tr w:rsidR="00E0784A">
              <w:tc>
                <w:tcPr>
                  <w:tcW w:w="4980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0784A" w:rsidRDefault="008E2067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 xml:space="preserve">number = </w:t>
                  </w:r>
                  <w:proofErr w:type="gramStart"/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numbers[</w:t>
                  </w:r>
                  <w:proofErr w:type="gramEnd"/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2]</w:t>
                  </w:r>
                </w:p>
                <w:p w:rsidR="00E0784A" w:rsidRDefault="008E2067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sum = sum + number</w:t>
                  </w:r>
                </w:p>
              </w:tc>
              <w:tc>
                <w:tcPr>
                  <w:tcW w:w="2400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0784A" w:rsidRDefault="00E0784A">
                  <w:pPr>
                    <w:widowControl w:val="0"/>
                    <w:rPr>
                      <w:color w:val="D9D9D9"/>
                      <w:sz w:val="28"/>
                      <w:szCs w:val="28"/>
                    </w:rPr>
                  </w:pPr>
                </w:p>
              </w:tc>
            </w:tr>
          </w:tbl>
          <w:p w:rsidR="00E0784A" w:rsidRDefault="00E0784A">
            <w:pPr>
              <w:widowControl w:val="0"/>
              <w:rPr>
                <w:rFonts w:ascii="Roboto Mono" w:eastAsia="Roboto Mono" w:hAnsi="Roboto Mono" w:cs="Roboto Mono"/>
                <w:sz w:val="2"/>
                <w:szCs w:val="2"/>
              </w:rPr>
            </w:pPr>
          </w:p>
          <w:tbl>
            <w:tblPr>
              <w:tblStyle w:val="a3"/>
              <w:tblW w:w="73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980"/>
              <w:gridCol w:w="2400"/>
            </w:tblGrid>
            <w:tr w:rsidR="00E0784A">
              <w:tc>
                <w:tcPr>
                  <w:tcW w:w="4980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0784A" w:rsidRDefault="008E2067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 xml:space="preserve">number = </w:t>
                  </w:r>
                  <w:proofErr w:type="gramStart"/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numbers[</w:t>
                  </w:r>
                  <w:proofErr w:type="gramEnd"/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3]</w:t>
                  </w:r>
                </w:p>
                <w:p w:rsidR="00E0784A" w:rsidRDefault="008E2067">
                  <w:pPr>
                    <w:widowControl w:val="0"/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</w:pPr>
                  <w:r>
                    <w:rPr>
                      <w:rFonts w:ascii="Roboto Mono" w:eastAsia="Roboto Mono" w:hAnsi="Roboto Mono" w:cs="Roboto Mono"/>
                      <w:sz w:val="28"/>
                      <w:szCs w:val="28"/>
                    </w:rPr>
                    <w:t>sum = sum + number</w:t>
                  </w:r>
                </w:p>
              </w:tc>
              <w:tc>
                <w:tcPr>
                  <w:tcW w:w="2400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0784A" w:rsidRDefault="00E0784A">
                  <w:pPr>
                    <w:widowControl w:val="0"/>
                    <w:rPr>
                      <w:color w:val="D9D9D9"/>
                      <w:sz w:val="28"/>
                      <w:szCs w:val="28"/>
                    </w:rPr>
                  </w:pPr>
                </w:p>
              </w:tc>
            </w:tr>
          </w:tbl>
          <w:p w:rsidR="00E0784A" w:rsidRDefault="008E2067">
            <w:pPr>
              <w:widowControl w:val="0"/>
              <w:spacing w:before="120"/>
              <w:ind w:left="102"/>
              <w:rPr>
                <w:rFonts w:ascii="Roboto Mono" w:eastAsia="Roboto Mono" w:hAnsi="Roboto Mono" w:cs="Roboto Mono"/>
                <w:sz w:val="2"/>
                <w:szCs w:val="2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print(sum)</w:t>
            </w:r>
          </w:p>
        </w:tc>
      </w:tr>
    </w:tbl>
    <w:p w:rsidR="00E0784A" w:rsidRDefault="00E0784A">
      <w:pPr>
        <w:widowControl w:val="0"/>
        <w:spacing w:line="273" w:lineRule="auto"/>
      </w:pPr>
    </w:p>
    <w:p w:rsidR="00E0784A" w:rsidRDefault="008E2067">
      <w:pPr>
        <w:widowControl w:val="0"/>
        <w:spacing w:after="240" w:line="273" w:lineRule="auto"/>
      </w:pPr>
      <w:r>
        <w:rPr>
          <w:b/>
        </w:rPr>
        <w:t xml:space="preserve">Modify </w:t>
      </w:r>
      <w:r>
        <w:t xml:space="preserve">the program so that a </w:t>
      </w:r>
      <w:r>
        <w:rPr>
          <w:rFonts w:ascii="Roboto Mono" w:eastAsia="Roboto Mono" w:hAnsi="Roboto Mono" w:cs="Roboto Mono"/>
        </w:rPr>
        <w:t>for</w:t>
      </w:r>
      <w:r>
        <w:t>-loop is used to achieve the same result. The instructions in the rectangle should only appear once in your program.</w:t>
      </w:r>
    </w:p>
    <w:p w:rsidR="00E0784A" w:rsidRDefault="008E2067">
      <w:pPr>
        <w:widowControl w:val="0"/>
        <w:spacing w:after="240" w:line="273" w:lineRule="auto"/>
      </w:pPr>
      <w:r>
        <w:rPr>
          <w:b/>
          <w:color w:val="5B5BA5"/>
        </w:rPr>
        <w:t>Tip</w:t>
      </w:r>
      <w:r>
        <w:t>: You can use your development environment to test if your program works.</w:t>
      </w:r>
      <w:r>
        <w:rPr>
          <w:b/>
        </w:rPr>
        <w:t xml:space="preserve"> </w:t>
      </w:r>
      <w:r>
        <w:t xml:space="preserve">If you execute the program, the output should be </w:t>
      </w:r>
      <w:r>
        <w:rPr>
          <w:rFonts w:ascii="Roboto Mono" w:eastAsia="Roboto Mono" w:hAnsi="Roboto Mono" w:cs="Roboto Mono"/>
        </w:rPr>
        <w:t>31</w:t>
      </w:r>
      <w:r>
        <w:t>.</w:t>
      </w:r>
    </w:p>
    <w:p w:rsidR="0006671C" w:rsidRPr="0006671C" w:rsidRDefault="0006671C">
      <w:pPr>
        <w:widowControl w:val="0"/>
        <w:spacing w:after="240" w:line="273" w:lineRule="auto"/>
        <w:rPr>
          <w:b/>
        </w:rPr>
      </w:pPr>
      <w:r w:rsidRPr="0006671C">
        <w:rPr>
          <w:b/>
        </w:rPr>
        <w:t>Take a screenshot of your code and upload to Bourne To Learn</w:t>
      </w:r>
      <w:r>
        <w:rPr>
          <w:b/>
        </w:rPr>
        <w:t xml:space="preserve"> for the silver badge</w:t>
      </w:r>
    </w:p>
    <w:p w:rsidR="00E0784A" w:rsidRDefault="00E0784A">
      <w:pPr>
        <w:widowControl w:val="0"/>
        <w:spacing w:after="240" w:line="273" w:lineRule="auto"/>
      </w:pPr>
    </w:p>
    <w:p w:rsidR="0006671C" w:rsidRDefault="0006671C">
      <w:r>
        <w:br w:type="page"/>
      </w:r>
    </w:p>
    <w:p w:rsidR="00E0784A" w:rsidRDefault="008E2067">
      <w:pPr>
        <w:widowControl w:val="0"/>
        <w:spacing w:before="48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lastRenderedPageBreak/>
        <w:t xml:space="preserve"> Explorer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task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:rsidR="00E0784A" w:rsidRDefault="008E2067">
      <w:pPr>
        <w:widowControl w:val="0"/>
        <w:spacing w:after="240" w:line="273" w:lineRule="auto"/>
      </w:pPr>
      <w:r>
        <w:rPr>
          <w:b/>
        </w:rPr>
        <w:t xml:space="preserve">Modify </w:t>
      </w:r>
      <w:r>
        <w:t xml:space="preserve">the program so that a </w:t>
      </w:r>
      <w:r>
        <w:rPr>
          <w:rFonts w:ascii="Roboto Mono" w:eastAsia="Roboto Mono" w:hAnsi="Roboto Mono" w:cs="Roboto Mono"/>
        </w:rPr>
        <w:t>while</w:t>
      </w:r>
      <w:r>
        <w:t>-loop is used to achieve the same result. The instructions in the rectangle should only appear once in your program.</w:t>
      </w:r>
    </w:p>
    <w:p w:rsidR="00E0784A" w:rsidRDefault="008E2067">
      <w:pPr>
        <w:widowControl w:val="0"/>
        <w:spacing w:after="240" w:line="273" w:lineRule="auto"/>
      </w:pPr>
      <w:r>
        <w:rPr>
          <w:b/>
          <w:color w:val="5B5BA5"/>
        </w:rPr>
        <w:t>Tip</w:t>
      </w:r>
      <w:r>
        <w:t>: You can use your development environment to test if your program works.</w:t>
      </w:r>
      <w:r>
        <w:rPr>
          <w:b/>
        </w:rPr>
        <w:t xml:space="preserve"> </w:t>
      </w:r>
      <w:r>
        <w:t xml:space="preserve">If you execute the program, the output should be </w:t>
      </w:r>
      <w:r>
        <w:rPr>
          <w:rFonts w:ascii="Roboto Mono" w:eastAsia="Roboto Mono" w:hAnsi="Roboto Mono" w:cs="Roboto Mono"/>
        </w:rPr>
        <w:t>31</w:t>
      </w:r>
      <w:r>
        <w:t>.</w:t>
      </w:r>
    </w:p>
    <w:p w:rsidR="0006671C" w:rsidRDefault="0006671C">
      <w:pPr>
        <w:widowControl w:val="0"/>
        <w:spacing w:after="240" w:line="273" w:lineRule="auto"/>
      </w:pPr>
    </w:p>
    <w:p w:rsidR="0006671C" w:rsidRPr="0006671C" w:rsidRDefault="0006671C" w:rsidP="0006671C">
      <w:pPr>
        <w:widowControl w:val="0"/>
        <w:spacing w:after="240" w:line="273" w:lineRule="auto"/>
        <w:rPr>
          <w:b/>
        </w:rPr>
      </w:pPr>
      <w:r w:rsidRPr="0006671C">
        <w:rPr>
          <w:b/>
        </w:rPr>
        <w:t>Take a screenshot of your code and upload to Bourne To Learn</w:t>
      </w:r>
      <w:r>
        <w:rPr>
          <w:b/>
        </w:rPr>
        <w:t xml:space="preserve"> for the silver badge</w:t>
      </w:r>
    </w:p>
    <w:p w:rsidR="00E0784A" w:rsidRDefault="00E0784A">
      <w:pPr>
        <w:spacing w:line="240" w:lineRule="auto"/>
        <w:jc w:val="both"/>
        <w:rPr>
          <w:b/>
          <w:sz w:val="24"/>
          <w:szCs w:val="24"/>
        </w:rPr>
      </w:pPr>
    </w:p>
    <w:p w:rsidR="0006671C" w:rsidRDefault="0006671C">
      <w:pPr>
        <w:spacing w:line="240" w:lineRule="auto"/>
        <w:jc w:val="both"/>
        <w:rPr>
          <w:b/>
          <w:sz w:val="24"/>
          <w:szCs w:val="24"/>
        </w:rPr>
      </w:pPr>
    </w:p>
    <w:p w:rsidR="0006671C" w:rsidRDefault="0006671C">
      <w:pPr>
        <w:spacing w:line="240" w:lineRule="auto"/>
        <w:jc w:val="both"/>
        <w:rPr>
          <w:b/>
          <w:sz w:val="24"/>
          <w:szCs w:val="24"/>
        </w:rPr>
      </w:pPr>
    </w:p>
    <w:p w:rsidR="0006671C" w:rsidRDefault="0006671C">
      <w:pPr>
        <w:spacing w:line="240" w:lineRule="auto"/>
        <w:jc w:val="both"/>
        <w:rPr>
          <w:b/>
          <w:sz w:val="24"/>
          <w:szCs w:val="24"/>
        </w:rPr>
      </w:pPr>
    </w:p>
    <w:p w:rsidR="0006671C" w:rsidRDefault="0006671C">
      <w:pPr>
        <w:spacing w:line="240" w:lineRule="auto"/>
        <w:jc w:val="both"/>
        <w:rPr>
          <w:b/>
          <w:sz w:val="24"/>
          <w:szCs w:val="24"/>
        </w:rPr>
      </w:pPr>
    </w:p>
    <w:p w:rsidR="0006671C" w:rsidRDefault="0006671C">
      <w:pPr>
        <w:spacing w:line="240" w:lineRule="auto"/>
        <w:jc w:val="both"/>
        <w:rPr>
          <w:b/>
          <w:sz w:val="24"/>
          <w:szCs w:val="24"/>
        </w:rPr>
      </w:pPr>
    </w:p>
    <w:p w:rsidR="0006671C" w:rsidRDefault="0006671C">
      <w:pPr>
        <w:spacing w:line="240" w:lineRule="auto"/>
        <w:jc w:val="both"/>
        <w:rPr>
          <w:b/>
          <w:sz w:val="24"/>
          <w:szCs w:val="24"/>
        </w:rPr>
      </w:pPr>
    </w:p>
    <w:p w:rsidR="00E0784A" w:rsidRDefault="008E2067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available online at </w:t>
      </w:r>
      <w:hyperlink r:id="rId6">
        <w:r>
          <w:rPr>
            <w:color w:val="1155CC"/>
            <w:sz w:val="18"/>
            <w:szCs w:val="18"/>
            <w:u w:val="single"/>
          </w:rPr>
          <w:t>ncce.io/prg5-5-a1-w</w:t>
        </w:r>
      </w:hyperlink>
      <w:r>
        <w:rPr>
          <w:color w:val="666666"/>
          <w:sz w:val="18"/>
          <w:szCs w:val="18"/>
        </w:rPr>
        <w:t>. Resources are updated regularly — please check that you are using the latest version.</w:t>
      </w:r>
    </w:p>
    <w:p w:rsidR="00E0784A" w:rsidRDefault="00E0784A">
      <w:pPr>
        <w:rPr>
          <w:color w:val="666666"/>
          <w:sz w:val="18"/>
          <w:szCs w:val="18"/>
        </w:rPr>
      </w:pPr>
    </w:p>
    <w:p w:rsidR="00E0784A" w:rsidRDefault="008E2067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see </w:t>
      </w:r>
      <w:hyperlink r:id="rId7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p w:rsidR="00E0784A" w:rsidRDefault="00E0784A">
      <w:pPr>
        <w:widowControl w:val="0"/>
        <w:spacing w:line="271" w:lineRule="auto"/>
        <w:rPr>
          <w:color w:val="666666"/>
          <w:sz w:val="18"/>
          <w:szCs w:val="18"/>
        </w:rPr>
      </w:pPr>
    </w:p>
    <w:sectPr w:rsidR="00E0784A">
      <w:headerReference w:type="default" r:id="rId8"/>
      <w:footerReference w:type="default" r:id="rId9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E2067">
      <w:pPr>
        <w:spacing w:line="240" w:lineRule="auto"/>
      </w:pPr>
      <w:r>
        <w:separator/>
      </w:r>
    </w:p>
  </w:endnote>
  <w:endnote w:type="continuationSeparator" w:id="0">
    <w:p w:rsidR="00000000" w:rsidRDefault="008E2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on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84A" w:rsidRDefault="008E2067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 w:rsidR="0006671C">
      <w:rPr>
        <w:color w:val="666666"/>
        <w:sz w:val="18"/>
        <w:szCs w:val="18"/>
      </w:rPr>
      <w:fldChar w:fldCharType="separate"/>
    </w:r>
    <w:r w:rsidR="0006671C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04-03-20</w:t>
    </w:r>
  </w:p>
  <w:p w:rsidR="00E0784A" w:rsidRDefault="00E0784A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E2067">
      <w:pPr>
        <w:spacing w:line="240" w:lineRule="auto"/>
      </w:pPr>
      <w:r>
        <w:separator/>
      </w:r>
    </w:p>
  </w:footnote>
  <w:footnote w:type="continuationSeparator" w:id="0">
    <w:p w:rsidR="00000000" w:rsidRDefault="008E20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84A" w:rsidRDefault="00E0784A">
    <w:pPr>
      <w:ind w:left="-720" w:right="-690"/>
      <w:rPr>
        <w:rFonts w:ascii="Arial" w:eastAsia="Arial" w:hAnsi="Arial" w:cs="Arial"/>
        <w:color w:val="666666"/>
      </w:rPr>
    </w:pPr>
  </w:p>
  <w:tbl>
    <w:tblPr>
      <w:tblStyle w:val="a6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E0784A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D6CD4" w:rsidRDefault="002D6CD4" w:rsidP="002D6CD4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9 – Advanced Python </w:t>
          </w:r>
        </w:p>
        <w:p w:rsidR="00E0784A" w:rsidRPr="002D6CD4" w:rsidRDefault="008E2067" w:rsidP="002D6CD4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</w:t>
          </w:r>
          <w:r>
            <w:rPr>
              <w:color w:val="666666"/>
              <w:sz w:val="18"/>
              <w:szCs w:val="18"/>
            </w:rPr>
            <w:t>esson 5 – Make a thing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0784A" w:rsidRDefault="008E2067" w:rsidP="0006671C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Activity </w:t>
          </w:r>
          <w:r w:rsidR="002D6CD4">
            <w:rPr>
              <w:color w:val="666666"/>
              <w:sz w:val="18"/>
              <w:szCs w:val="18"/>
            </w:rPr>
            <w:t xml:space="preserve">1 </w:t>
          </w:r>
          <w:r>
            <w:rPr>
              <w:color w:val="666666"/>
              <w:sz w:val="18"/>
              <w:szCs w:val="18"/>
            </w:rPr>
            <w:t>handou</w:t>
          </w:r>
          <w:r w:rsidR="0006671C">
            <w:rPr>
              <w:color w:val="666666"/>
              <w:sz w:val="18"/>
              <w:szCs w:val="18"/>
            </w:rPr>
            <w:t>t</w:t>
          </w:r>
        </w:p>
      </w:tc>
    </w:tr>
  </w:tbl>
  <w:p w:rsidR="00E0784A" w:rsidRDefault="00E0784A">
    <w:pPr>
      <w:ind w:right="-234"/>
      <w:rPr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4A"/>
    <w:rsid w:val="0006671C"/>
    <w:rsid w:val="002D6CD4"/>
    <w:rsid w:val="008E2067"/>
    <w:rsid w:val="00E0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51CF"/>
  <w15:docId w15:val="{4080A76D-56A2-4EF5-B78C-CEC3976D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671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71C"/>
  </w:style>
  <w:style w:type="paragraph" w:styleId="Footer">
    <w:name w:val="footer"/>
    <w:basedOn w:val="Normal"/>
    <w:link w:val="FooterChar"/>
    <w:uiPriority w:val="99"/>
    <w:unhideWhenUsed/>
    <w:rsid w:val="0006671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cce.io/og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ce.io/prg5-5-a1-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 Grammar School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Dyson</cp:lastModifiedBy>
  <cp:revision>2</cp:revision>
  <dcterms:created xsi:type="dcterms:W3CDTF">2022-01-05T12:28:00Z</dcterms:created>
  <dcterms:modified xsi:type="dcterms:W3CDTF">2022-01-05T12:34:00Z</dcterms:modified>
</cp:coreProperties>
</file>